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64EC2" w14:textId="40DA46EE" w:rsidR="002305C8" w:rsidRPr="002305C8" w:rsidRDefault="002305C8" w:rsidP="002305C8">
      <w:pPr>
        <w:jc w:val="center"/>
        <w:rPr>
          <w:rFonts w:ascii="Lucida Bright" w:hAnsi="Lucida Bright"/>
          <w:sz w:val="32"/>
          <w:szCs w:val="32"/>
        </w:rPr>
      </w:pPr>
      <w:r w:rsidRPr="002305C8">
        <w:rPr>
          <w:rFonts w:ascii="Lucida Bright" w:hAnsi="Lucida Bright"/>
          <w:sz w:val="32"/>
          <w:szCs w:val="32"/>
        </w:rPr>
        <w:t>Lenz Elementary School 24-25</w:t>
      </w:r>
    </w:p>
    <w:p w14:paraId="1FC4076A" w14:textId="6E5807C9" w:rsidR="002305C8" w:rsidRDefault="002305C8" w:rsidP="002305C8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*This list is a common list for all three First Grade classes as the needs for each class are different. Teachers will provide an ind</w:t>
      </w:r>
      <w:r w:rsidR="007C7AB6">
        <w:rPr>
          <w:rFonts w:ascii="Lucida Bright" w:hAnsi="Lucida Bright"/>
          <w:sz w:val="24"/>
          <w:szCs w:val="24"/>
        </w:rPr>
        <w:t>ividual</w:t>
      </w:r>
      <w:r>
        <w:rPr>
          <w:rFonts w:ascii="Lucida Bright" w:hAnsi="Lucida Bright"/>
          <w:sz w:val="24"/>
          <w:szCs w:val="24"/>
        </w:rPr>
        <w:t xml:space="preserve"> list for their own classroom during the first week of school.</w:t>
      </w:r>
    </w:p>
    <w:p w14:paraId="54283CD9" w14:textId="77777777" w:rsidR="002305C8" w:rsidRPr="004F5E3E" w:rsidRDefault="002305C8" w:rsidP="002305C8">
      <w:pPr>
        <w:rPr>
          <w:rFonts w:ascii="Lucida Bright" w:hAnsi="Lucida Bright"/>
          <w:sz w:val="24"/>
          <w:szCs w:val="24"/>
        </w:rPr>
      </w:pPr>
    </w:p>
    <w:p w14:paraId="26B326ED" w14:textId="03FA46CD" w:rsidR="002305C8" w:rsidRPr="004F5E3E" w:rsidRDefault="002305C8" w:rsidP="002305C8">
      <w:pPr>
        <w:rPr>
          <w:rFonts w:ascii="Lucida Bright" w:hAnsi="Lucida Bright"/>
          <w:b/>
          <w:bCs/>
          <w:sz w:val="32"/>
          <w:szCs w:val="32"/>
        </w:rPr>
      </w:pPr>
      <w:r w:rsidRPr="004F5E3E">
        <w:rPr>
          <w:rFonts w:ascii="Lucida Bright" w:hAnsi="Lucida Bright"/>
          <w:b/>
          <w:bCs/>
          <w:sz w:val="32"/>
          <w:szCs w:val="32"/>
        </w:rPr>
        <w:t>1</w:t>
      </w:r>
      <w:r w:rsidRPr="004F5E3E">
        <w:rPr>
          <w:rFonts w:ascii="Lucida Bright" w:hAnsi="Lucida Bright"/>
          <w:b/>
          <w:bCs/>
          <w:sz w:val="32"/>
          <w:szCs w:val="32"/>
          <w:vertAlign w:val="superscript"/>
        </w:rPr>
        <w:t>st</w:t>
      </w:r>
      <w:r w:rsidRPr="004F5E3E">
        <w:rPr>
          <w:rFonts w:ascii="Lucida Bright" w:hAnsi="Lucida Bright"/>
          <w:b/>
          <w:bCs/>
          <w:sz w:val="32"/>
          <w:szCs w:val="32"/>
        </w:rPr>
        <w:t xml:space="preserve"> Grade Supply List:</w:t>
      </w:r>
    </w:p>
    <w:p w14:paraId="41E9209F" w14:textId="61D3F06F" w:rsidR="002305C8" w:rsidRDefault="002305C8" w:rsidP="002305C8">
      <w:pPr>
        <w:pStyle w:val="ListParagraph"/>
        <w:numPr>
          <w:ilvl w:val="0"/>
          <w:numId w:val="1"/>
        </w:numPr>
        <w:rPr>
          <w:rFonts w:ascii="Lucida Bright" w:hAnsi="Lucida Bright"/>
          <w:sz w:val="28"/>
          <w:szCs w:val="28"/>
        </w:rPr>
      </w:pPr>
      <w:r w:rsidRPr="004F5E3E">
        <w:rPr>
          <w:rFonts w:ascii="Lucida Bright" w:hAnsi="Lucida Bright"/>
          <w:sz w:val="28"/>
          <w:szCs w:val="28"/>
        </w:rPr>
        <w:t>1</w:t>
      </w:r>
      <w:r>
        <w:rPr>
          <w:rFonts w:ascii="Lucida Bright" w:hAnsi="Lucida Bright"/>
          <w:sz w:val="28"/>
          <w:szCs w:val="28"/>
        </w:rPr>
        <w:t>8-24</w:t>
      </w:r>
      <w:r w:rsidRPr="004F5E3E">
        <w:rPr>
          <w:rFonts w:ascii="Lucida Bright" w:hAnsi="Lucida Bright"/>
          <w:sz w:val="28"/>
          <w:szCs w:val="28"/>
        </w:rPr>
        <w:t xml:space="preserve"> Elmer glue sticks</w:t>
      </w:r>
    </w:p>
    <w:p w14:paraId="1A5E2916" w14:textId="189BC104" w:rsidR="002305C8" w:rsidRPr="004F5E3E" w:rsidRDefault="007C7AB6" w:rsidP="002305C8">
      <w:pPr>
        <w:pStyle w:val="ListParagraph"/>
        <w:numPr>
          <w:ilvl w:val="0"/>
          <w:numId w:val="1"/>
        </w:num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8 </w:t>
      </w:r>
      <w:r w:rsidR="002305C8">
        <w:rPr>
          <w:rFonts w:ascii="Lucida Bright" w:hAnsi="Lucida Bright"/>
          <w:sz w:val="28"/>
          <w:szCs w:val="28"/>
        </w:rPr>
        <w:t>Expo Markers</w:t>
      </w:r>
    </w:p>
    <w:p w14:paraId="42E6BFD1" w14:textId="1A387C03" w:rsidR="002305C8" w:rsidRDefault="002305C8" w:rsidP="002305C8">
      <w:pPr>
        <w:pStyle w:val="ListParagraph"/>
        <w:numPr>
          <w:ilvl w:val="0"/>
          <w:numId w:val="1"/>
        </w:num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1 box of Kleenex</w:t>
      </w:r>
    </w:p>
    <w:p w14:paraId="5E72472E" w14:textId="77777777" w:rsidR="002305C8" w:rsidRPr="004F5E3E" w:rsidRDefault="002305C8" w:rsidP="002305C8">
      <w:pPr>
        <w:pStyle w:val="ListParagraph"/>
        <w:numPr>
          <w:ilvl w:val="0"/>
          <w:numId w:val="1"/>
        </w:num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12 sharpened </w:t>
      </w:r>
      <w:r w:rsidRPr="004F5E3E">
        <w:rPr>
          <w:rFonts w:ascii="Lucida Bright" w:hAnsi="Lucida Bright"/>
          <w:sz w:val="28"/>
          <w:szCs w:val="28"/>
        </w:rPr>
        <w:t>Ticonderoga Pencils</w:t>
      </w:r>
    </w:p>
    <w:p w14:paraId="5487D1FB" w14:textId="77777777" w:rsidR="002305C8" w:rsidRPr="002305C8" w:rsidRDefault="002305C8" w:rsidP="002305C8">
      <w:pPr>
        <w:pStyle w:val="ListParagraph"/>
        <w:rPr>
          <w:rFonts w:ascii="Lucida Bright" w:hAnsi="Lucida Bright"/>
          <w:sz w:val="28"/>
          <w:szCs w:val="28"/>
        </w:rPr>
      </w:pPr>
    </w:p>
    <w:p w14:paraId="29BB42E2" w14:textId="7D98FD72" w:rsidR="00534851" w:rsidRDefault="007C7AB6">
      <w:r>
        <w:rPr>
          <w:noProof/>
        </w:rPr>
        <w:drawing>
          <wp:anchor distT="0" distB="0" distL="114300" distR="114300" simplePos="0" relativeHeight="251662848" behindDoc="0" locked="0" layoutInCell="1" allowOverlap="1" wp14:anchorId="7893C577" wp14:editId="40B7748C">
            <wp:simplePos x="0" y="0"/>
            <wp:positionH relativeFrom="margin">
              <wp:posOffset>5467350</wp:posOffset>
            </wp:positionH>
            <wp:positionV relativeFrom="margin">
              <wp:posOffset>3738396</wp:posOffset>
            </wp:positionV>
            <wp:extent cx="706755" cy="1671955"/>
            <wp:effectExtent l="0" t="0" r="0" b="4445"/>
            <wp:wrapSquare wrapText="bothSides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3FEC35F5" wp14:editId="1011A0AC">
            <wp:simplePos x="0" y="0"/>
            <wp:positionH relativeFrom="margin">
              <wp:posOffset>3278649</wp:posOffset>
            </wp:positionH>
            <wp:positionV relativeFrom="margin">
              <wp:posOffset>3418899</wp:posOffset>
            </wp:positionV>
            <wp:extent cx="1666875" cy="1390650"/>
            <wp:effectExtent l="0" t="0" r="0" b="0"/>
            <wp:wrapSquare wrapText="bothSides"/>
            <wp:docPr id="1589566847" name="Picture 1" descr="A box of tissu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66847" name="Picture 1" descr="A box of tissu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37A64751" wp14:editId="676C8E43">
            <wp:simplePos x="0" y="0"/>
            <wp:positionH relativeFrom="margin">
              <wp:posOffset>1380071</wp:posOffset>
            </wp:positionH>
            <wp:positionV relativeFrom="margin">
              <wp:posOffset>3722017</wp:posOffset>
            </wp:positionV>
            <wp:extent cx="1466850" cy="2076450"/>
            <wp:effectExtent l="0" t="0" r="0" b="0"/>
            <wp:wrapSquare wrapText="bothSides"/>
            <wp:docPr id="300359634" name="Picture 1" descr="A close-up of a package of mark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59634" name="Picture 1" descr="A close-up of a package of marke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08732BA1" wp14:editId="39047481">
            <wp:simplePos x="0" y="0"/>
            <wp:positionH relativeFrom="margin">
              <wp:posOffset>-327</wp:posOffset>
            </wp:positionH>
            <wp:positionV relativeFrom="margin">
              <wp:posOffset>3437674</wp:posOffset>
            </wp:positionV>
            <wp:extent cx="857250" cy="1609725"/>
            <wp:effectExtent l="0" t="0" r="0" b="9525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4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44DD7"/>
    <w:multiLevelType w:val="hybridMultilevel"/>
    <w:tmpl w:val="A8F0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21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C8"/>
    <w:rsid w:val="000326C9"/>
    <w:rsid w:val="002305C8"/>
    <w:rsid w:val="00534851"/>
    <w:rsid w:val="00593D63"/>
    <w:rsid w:val="00746FA9"/>
    <w:rsid w:val="007C7AB6"/>
    <w:rsid w:val="00813C56"/>
    <w:rsid w:val="008F7BE5"/>
    <w:rsid w:val="009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0C21"/>
  <w15:chartTrackingRefBased/>
  <w15:docId w15:val="{932142CD-4756-4E3E-9B1B-F92D668C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5C8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5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Braginton, Lindsey L</dc:creator>
  <cp:keywords/>
  <dc:description/>
  <cp:lastModifiedBy>Scheer, Ashley R</cp:lastModifiedBy>
  <cp:revision>2</cp:revision>
  <cp:lastPrinted>2024-07-29T19:16:00Z</cp:lastPrinted>
  <dcterms:created xsi:type="dcterms:W3CDTF">2024-07-29T19:18:00Z</dcterms:created>
  <dcterms:modified xsi:type="dcterms:W3CDTF">2024-07-29T19:18:00Z</dcterms:modified>
</cp:coreProperties>
</file>